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DD48" w14:textId="68BFA173" w:rsidR="00485DFB" w:rsidRPr="00485DFB" w:rsidRDefault="00485DFB" w:rsidP="00485DFB">
      <w:pPr>
        <w:jc w:val="center"/>
        <w:rPr>
          <w:b/>
          <w:bCs/>
          <w:sz w:val="40"/>
          <w:szCs w:val="40"/>
        </w:rPr>
      </w:pPr>
      <w:bookmarkStart w:id="0" w:name="_Hlk184734925"/>
      <w:bookmarkStart w:id="1" w:name="_Hlk184734937"/>
      <w:r w:rsidRPr="00485DFB">
        <w:rPr>
          <w:b/>
          <w:bCs/>
          <w:sz w:val="40"/>
          <w:szCs w:val="40"/>
        </w:rPr>
        <w:t>ATA</w:t>
      </w:r>
    </w:p>
    <w:p w14:paraId="042D204D" w14:textId="67C440D5" w:rsidR="00485DFB" w:rsidRPr="00C33F0F" w:rsidRDefault="005E07BC" w:rsidP="00C33F0F">
      <w:pPr>
        <w:jc w:val="both"/>
        <w:rPr>
          <w:b/>
          <w:bCs/>
          <w:i/>
          <w:iCs/>
        </w:rPr>
      </w:pPr>
      <w:r w:rsidRPr="00B93A8C">
        <w:t>Às</w:t>
      </w:r>
      <w:r w:rsidR="00485DFB">
        <w:t>_____</w:t>
      </w:r>
      <w:r w:rsidRPr="00B93A8C">
        <w:t xml:space="preserve"> horas do dia</w:t>
      </w:r>
      <w:r w:rsidR="00485DFB">
        <w:t>____</w:t>
      </w:r>
      <w:r w:rsidRPr="00B93A8C">
        <w:t xml:space="preserve"> de</w:t>
      </w:r>
      <w:r w:rsidR="00485DFB">
        <w:t>_____________________</w:t>
      </w:r>
      <w:r w:rsidRPr="00B93A8C">
        <w:t xml:space="preserve"> </w:t>
      </w:r>
      <w:proofErr w:type="spellStart"/>
      <w:r w:rsidR="00485DFB">
        <w:t>d</w:t>
      </w:r>
      <w:r w:rsidR="00B93A8C" w:rsidRPr="00B93A8C">
        <w:t>e</w:t>
      </w:r>
      <w:proofErr w:type="spellEnd"/>
      <w:r w:rsidRPr="00B93A8C">
        <w:t xml:space="preserve"> 2024, de forma presencial no</w:t>
      </w:r>
      <w:r w:rsidR="002470E0">
        <w:t xml:space="preserve"> </w:t>
      </w:r>
      <w:r w:rsidRPr="00B93A8C">
        <w:t>endereço:</w:t>
      </w:r>
      <w:r w:rsidR="00485DFB">
        <w:t xml:space="preserve"> _____________________________________________________________</w:t>
      </w:r>
      <w:r w:rsidRPr="00B93A8C">
        <w:t> , reuniu-se em sessão pública, a Banca Examinadora de defesa do Trabalho de Conclusão de Residência (TCR) intitulad</w:t>
      </w:r>
      <w:r w:rsidR="00B93A8C">
        <w:t xml:space="preserve">o </w:t>
      </w:r>
      <w:r w:rsidRPr="00B93A8C">
        <w:t>como </w:t>
      </w:r>
      <w:r w:rsidR="00485DFB">
        <w:rPr>
          <w:b/>
          <w:bCs/>
          <w:i/>
          <w:iCs/>
        </w:rPr>
        <w:t xml:space="preserve">“_________________________________________________________________________________________________________________________________________________“ </w:t>
      </w:r>
      <w:r w:rsidRPr="00B93A8C">
        <w:t>de autoria</w:t>
      </w:r>
      <w:r w:rsidR="00485DFB">
        <w:t xml:space="preserve"> </w:t>
      </w:r>
      <w:r w:rsidRPr="00B93A8C">
        <w:t>do(a) residente</w:t>
      </w:r>
      <w:r w:rsidR="00485DFB">
        <w:t>: ____________________________________________________</w:t>
      </w:r>
      <w:r w:rsidR="00C33F0F">
        <w:t>__________________________________________.</w:t>
      </w:r>
    </w:p>
    <w:p w14:paraId="6AF90EA0" w14:textId="24CFBE1E" w:rsidR="00485DFB" w:rsidRDefault="005E07BC" w:rsidP="00C33F0F">
      <w:pPr>
        <w:jc w:val="both"/>
      </w:pPr>
      <w:r w:rsidRPr="00B93A8C">
        <w:t>A Banca examinadora foi composta por:</w:t>
      </w:r>
      <w:r w:rsidR="00485DFB">
        <w:t xml:space="preserve"> </w:t>
      </w:r>
    </w:p>
    <w:p w14:paraId="6EEE4177" w14:textId="4BA28F01" w:rsidR="00485DFB" w:rsidRDefault="00485DFB" w:rsidP="00C33F0F">
      <w:pPr>
        <w:jc w:val="both"/>
      </w:pPr>
      <w:r>
        <w:t>1)___________________________________________________________________________</w:t>
      </w:r>
    </w:p>
    <w:p w14:paraId="1F3953A4" w14:textId="217EC097" w:rsidR="00485DFB" w:rsidRDefault="00485DFB" w:rsidP="00C33F0F">
      <w:pPr>
        <w:jc w:val="both"/>
      </w:pPr>
      <w:r>
        <w:t>2)___________________________________________________________________________</w:t>
      </w:r>
    </w:p>
    <w:p w14:paraId="4791A0C3" w14:textId="18B1AA1F" w:rsidR="00485DFB" w:rsidRDefault="00485DFB" w:rsidP="00C33F0F">
      <w:pPr>
        <w:jc w:val="both"/>
      </w:pPr>
      <w:r>
        <w:t>3)___________________________________________________________________________</w:t>
      </w:r>
    </w:p>
    <w:p w14:paraId="0070DB77" w14:textId="62C9B33E" w:rsidR="005E07BC" w:rsidRPr="005E07BC" w:rsidRDefault="005E07BC" w:rsidP="00C33F0F">
      <w:pPr>
        <w:jc w:val="both"/>
      </w:pPr>
      <w:r w:rsidRPr="00B93A8C">
        <w:t xml:space="preserve"> Dando início aos trabalhos, o(a) presidente concedeu a palavra ao(a) residente para exposição de seu trabalho </w:t>
      </w:r>
      <w:r w:rsidR="006F2DDD" w:rsidRPr="00B93A8C">
        <w:t>por 25 (vinte e cinco) minutos, mais ou menos 5 (cinco) minutos.</w:t>
      </w:r>
      <w:r w:rsidRPr="00B93A8C">
        <w:t xml:space="preserve"> A seguir, o(a) presidente concedeu a palavra, pela ordem sucessivamente, aos(às) examinadores(as), que passaram a arguir o(a) residente por, no máximo, 1</w:t>
      </w:r>
      <w:r w:rsidR="006F2DDD" w:rsidRPr="00B93A8C">
        <w:t>5</w:t>
      </w:r>
      <w:r w:rsidRPr="00B93A8C">
        <w:t xml:space="preserve"> minutos cada. Terminada a arguição que se desenvolveu dentro dos termos regulamentares, a Banca, em sessão secreta, atribuiu o resultado, considerando o(a) residente:</w:t>
      </w:r>
      <w:r w:rsidR="00B47427" w:rsidRPr="00B93A8C">
        <w:t xml:space="preserve"> </w:t>
      </w:r>
      <w:r w:rsidR="00B93A8C" w:rsidRPr="00B93A8C">
        <w:rPr>
          <w:b/>
          <w:bCs/>
        </w:rPr>
        <w:t>____________________________.</w:t>
      </w:r>
      <w:r w:rsidRPr="005E07BC">
        <w:t> </w:t>
      </w:r>
    </w:p>
    <w:p w14:paraId="04A02018" w14:textId="77777777" w:rsidR="005E07BC" w:rsidRPr="005E07BC" w:rsidRDefault="005E07BC" w:rsidP="00C33F0F">
      <w:pPr>
        <w:jc w:val="both"/>
      </w:pPr>
      <w:r w:rsidRPr="005E07BC">
        <w:t>Esta defesa faz parte dos requisitos necessários à obtenção do título de Especialista conforme § 2º do Art. 3º da Resolução nº 5/2014, da Comissão Nacional de Residência Multiprofissional em Saúde (CNRMS).</w:t>
      </w:r>
    </w:p>
    <w:p w14:paraId="0DFBE1F6" w14:textId="77777777" w:rsidR="005E07BC" w:rsidRPr="005E07BC" w:rsidRDefault="005E07BC" w:rsidP="00C33F0F">
      <w:pPr>
        <w:jc w:val="both"/>
      </w:pPr>
      <w:r w:rsidRPr="005E07BC">
        <w:t>O Certificado de Conclusão de Residência será expedido após o cumprimento dos demais requisitos, conforme a legislação vigente da CNRMS que trata do assunto e das normas do PRAPS-FAMED-UFU.</w:t>
      </w:r>
    </w:p>
    <w:p w14:paraId="13185D01" w14:textId="77777777" w:rsidR="005E07BC" w:rsidRPr="005E07BC" w:rsidRDefault="005E07BC" w:rsidP="00C33F0F">
      <w:pPr>
        <w:jc w:val="both"/>
      </w:pPr>
      <w:r w:rsidRPr="005E07BC">
        <w:t>Nada mais havendo a tratar foram encerrados os trabalhos. Foi lavrada a presente ata que, após lida e considerada em conformidade, foi assinada pela Banca Examinadora.</w:t>
      </w:r>
    </w:p>
    <w:bookmarkEnd w:id="0"/>
    <w:bookmarkEnd w:id="1"/>
    <w:p w14:paraId="098E6C52" w14:textId="276B4802" w:rsidR="00067A2B" w:rsidRDefault="002470E0" w:rsidP="00C33F0F">
      <w:pPr>
        <w:jc w:val="both"/>
      </w:pPr>
      <w:r>
        <w:t>Assinaturas:</w:t>
      </w:r>
    </w:p>
    <w:p w14:paraId="715BBD76" w14:textId="50BD5838" w:rsidR="002470E0" w:rsidRDefault="002470E0" w:rsidP="00C33F0F">
      <w:pPr>
        <w:jc w:val="both"/>
      </w:pPr>
      <w:r>
        <w:t>1._____________________________________________________________________</w:t>
      </w:r>
    </w:p>
    <w:p w14:paraId="3320A7AD" w14:textId="4E796AAF" w:rsidR="002470E0" w:rsidRDefault="002470E0" w:rsidP="00C33F0F">
      <w:pPr>
        <w:jc w:val="both"/>
      </w:pPr>
      <w:r>
        <w:t>2._____________________________________________________________________</w:t>
      </w:r>
    </w:p>
    <w:p w14:paraId="45331CBB" w14:textId="48A3E257" w:rsidR="002470E0" w:rsidRDefault="002470E0" w:rsidP="00C33F0F">
      <w:pPr>
        <w:jc w:val="both"/>
      </w:pPr>
      <w:r>
        <w:t>3._____________________________________________________________________</w:t>
      </w:r>
    </w:p>
    <w:sectPr w:rsidR="002470E0" w:rsidSect="00C33F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DF67" w14:textId="77777777" w:rsidR="003869B6" w:rsidRDefault="003869B6" w:rsidP="00C33F0F">
      <w:pPr>
        <w:spacing w:after="0" w:line="240" w:lineRule="auto"/>
      </w:pPr>
      <w:r>
        <w:separator/>
      </w:r>
    </w:p>
  </w:endnote>
  <w:endnote w:type="continuationSeparator" w:id="0">
    <w:p w14:paraId="1662DC84" w14:textId="77777777" w:rsidR="003869B6" w:rsidRDefault="003869B6" w:rsidP="00C3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4082" w14:textId="77777777" w:rsidR="003869B6" w:rsidRDefault="003869B6" w:rsidP="00C33F0F">
      <w:pPr>
        <w:spacing w:after="0" w:line="240" w:lineRule="auto"/>
      </w:pPr>
      <w:r>
        <w:separator/>
      </w:r>
    </w:p>
  </w:footnote>
  <w:footnote w:type="continuationSeparator" w:id="0">
    <w:p w14:paraId="20F8B19A" w14:textId="77777777" w:rsidR="003869B6" w:rsidRDefault="003869B6" w:rsidP="00C3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68" w:type="dxa"/>
      <w:jc w:val="center"/>
      <w:tblLayout w:type="fixed"/>
      <w:tblLook w:val="04A0" w:firstRow="1" w:lastRow="0" w:firstColumn="1" w:lastColumn="0" w:noHBand="0" w:noVBand="1"/>
    </w:tblPr>
    <w:tblGrid>
      <w:gridCol w:w="1196"/>
      <w:gridCol w:w="6149"/>
      <w:gridCol w:w="1123"/>
    </w:tblGrid>
    <w:tr w:rsidR="00C33F0F" w:rsidRPr="00BF0584" w14:paraId="1D931F4A" w14:textId="77777777" w:rsidTr="00A42020">
      <w:trPr>
        <w:trHeight w:val="387"/>
        <w:jc w:val="center"/>
      </w:trPr>
      <w:tc>
        <w:tcPr>
          <w:tcW w:w="1196" w:type="dxa"/>
          <w:vAlign w:val="center"/>
        </w:tcPr>
        <w:p w14:paraId="5AB8E502" w14:textId="77777777" w:rsidR="00C33F0F" w:rsidRPr="00BF0584" w:rsidRDefault="00C33F0F" w:rsidP="00C33F0F">
          <w:pPr>
            <w:pStyle w:val="Cabealho"/>
            <w:jc w:val="center"/>
            <w:rPr>
              <w:noProof/>
              <w:lang w:eastAsia="pt-BR"/>
            </w:rPr>
          </w:pPr>
        </w:p>
      </w:tc>
      <w:tc>
        <w:tcPr>
          <w:tcW w:w="6149" w:type="dxa"/>
        </w:tcPr>
        <w:p w14:paraId="023673F8" w14:textId="77777777" w:rsidR="00C33F0F" w:rsidRPr="00BF0584" w:rsidRDefault="00C33F0F" w:rsidP="00C33F0F">
          <w:pPr>
            <w:pStyle w:val="Cabealho"/>
            <w:jc w:val="center"/>
            <w:rPr>
              <w:b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DA58152" wp14:editId="315F0E44">
                <wp:extent cx="540385" cy="575945"/>
                <wp:effectExtent l="19050" t="0" r="0" b="0"/>
                <wp:docPr id="1" name="Imagem 1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7E0B9654" w14:textId="77777777" w:rsidR="00C33F0F" w:rsidRPr="00BF0584" w:rsidRDefault="00C33F0F" w:rsidP="00C33F0F">
          <w:pPr>
            <w:pStyle w:val="Cabealho"/>
            <w:jc w:val="center"/>
            <w:rPr>
              <w:noProof/>
              <w:lang w:eastAsia="pt-BR"/>
            </w:rPr>
          </w:pPr>
        </w:p>
      </w:tc>
    </w:tr>
    <w:tr w:rsidR="00C33F0F" w:rsidRPr="00BF0584" w14:paraId="6E4B666E" w14:textId="77777777" w:rsidTr="00A42020">
      <w:trPr>
        <w:trHeight w:val="525"/>
        <w:jc w:val="center"/>
      </w:trPr>
      <w:tc>
        <w:tcPr>
          <w:tcW w:w="1196" w:type="dxa"/>
          <w:vAlign w:val="center"/>
        </w:tcPr>
        <w:p w14:paraId="30240D5C" w14:textId="77777777" w:rsidR="00C33F0F" w:rsidRPr="00BF0584" w:rsidRDefault="00C33F0F" w:rsidP="00C33F0F">
          <w:pPr>
            <w:pStyle w:val="Cabealho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6B31AA0" wp14:editId="40113063">
                <wp:extent cx="522605" cy="534670"/>
                <wp:effectExtent l="19050" t="0" r="0" b="0"/>
                <wp:docPr id="2" name="Imagem 1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</w:tcPr>
        <w:p w14:paraId="72215417" w14:textId="77777777" w:rsidR="00C33F0F" w:rsidRPr="00BF0584" w:rsidRDefault="00C33F0F" w:rsidP="00C33F0F">
          <w:pPr>
            <w:pStyle w:val="Cabealho"/>
            <w:spacing w:before="120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SERVIÇO PÚBLICO FEDERAL</w:t>
          </w:r>
        </w:p>
        <w:p w14:paraId="03A3F61D" w14:textId="77777777" w:rsidR="00C33F0F" w:rsidRPr="00BF0584" w:rsidRDefault="00C33F0F" w:rsidP="00C33F0F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MINISTÉRIO DA EDUCAÇÃO</w:t>
          </w:r>
        </w:p>
        <w:p w14:paraId="44255E79" w14:textId="77777777" w:rsidR="00C33F0F" w:rsidRPr="00BF0584" w:rsidRDefault="00C33F0F" w:rsidP="00C33F0F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UNIVERSIDADE FEDERAL DE UBERLÂNDIA</w:t>
          </w:r>
        </w:p>
        <w:p w14:paraId="68A61AAD" w14:textId="77777777" w:rsidR="00C33F0F" w:rsidRPr="00BF0584" w:rsidRDefault="00C33F0F" w:rsidP="00C33F0F">
          <w:pPr>
            <w:pStyle w:val="Cabealho"/>
            <w:jc w:val="center"/>
            <w:rPr>
              <w:b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FACULDADE DE MEDICINA</w:t>
          </w:r>
        </w:p>
      </w:tc>
      <w:tc>
        <w:tcPr>
          <w:tcW w:w="1123" w:type="dxa"/>
          <w:vAlign w:val="center"/>
        </w:tcPr>
        <w:p w14:paraId="475A4D11" w14:textId="77777777" w:rsidR="00C33F0F" w:rsidRPr="00BF0584" w:rsidRDefault="00C33F0F" w:rsidP="00C33F0F">
          <w:pPr>
            <w:pStyle w:val="Cabealho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E7A0BA5" wp14:editId="5B1DB64C">
                <wp:extent cx="623570" cy="605790"/>
                <wp:effectExtent l="19050" t="0" r="5080" b="0"/>
                <wp:docPr id="3" name="Imagem 12" descr="logo_f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logo_f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57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FB6373" w14:textId="77777777" w:rsidR="00C33F0F" w:rsidRDefault="00C33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92CBC"/>
    <w:multiLevelType w:val="hybridMultilevel"/>
    <w:tmpl w:val="3D46FF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BC"/>
    <w:rsid w:val="00067A2B"/>
    <w:rsid w:val="002470E0"/>
    <w:rsid w:val="003869B6"/>
    <w:rsid w:val="00485DFB"/>
    <w:rsid w:val="004E3891"/>
    <w:rsid w:val="005E07BC"/>
    <w:rsid w:val="006F2DDD"/>
    <w:rsid w:val="009051CB"/>
    <w:rsid w:val="00916D7B"/>
    <w:rsid w:val="00B47427"/>
    <w:rsid w:val="00B93A8C"/>
    <w:rsid w:val="00C33F0F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F748"/>
  <w15:chartTrackingRefBased/>
  <w15:docId w15:val="{F570525F-0C14-4E32-ADC5-C6CDC7E5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0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0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0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07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7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0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07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07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07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07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07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3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F0F"/>
  </w:style>
  <w:style w:type="paragraph" w:styleId="Rodap">
    <w:name w:val="footer"/>
    <w:basedOn w:val="Normal"/>
    <w:link w:val="RodapChar"/>
    <w:uiPriority w:val="99"/>
    <w:unhideWhenUsed/>
    <w:rsid w:val="00C3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5</cp:revision>
  <cp:lastPrinted>2024-12-10T17:58:00Z</cp:lastPrinted>
  <dcterms:created xsi:type="dcterms:W3CDTF">2024-12-09T15:30:00Z</dcterms:created>
  <dcterms:modified xsi:type="dcterms:W3CDTF">2024-12-10T18:08:00Z</dcterms:modified>
</cp:coreProperties>
</file>